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9" w:type="dxa"/>
        <w:tblLook w:val="00A0"/>
      </w:tblPr>
      <w:tblGrid>
        <w:gridCol w:w="6487"/>
        <w:gridCol w:w="3652"/>
      </w:tblGrid>
      <w:tr w:rsidR="00F8385A" w:rsidRPr="009E0946" w:rsidTr="009E0946">
        <w:tc>
          <w:tcPr>
            <w:tcW w:w="6487" w:type="dxa"/>
          </w:tcPr>
          <w:p w:rsidR="00F8385A" w:rsidRPr="009E0946" w:rsidRDefault="00F8385A" w:rsidP="009E0946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52" w:type="dxa"/>
          </w:tcPr>
          <w:p w:rsidR="00F8385A" w:rsidRPr="00273136" w:rsidRDefault="00273136" w:rsidP="00ED2F22">
            <w:pPr>
              <w:pStyle w:val="a9"/>
              <w:rPr>
                <w:b/>
                <w:sz w:val="28"/>
                <w:lang w:val="ru-RU"/>
              </w:rPr>
            </w:pPr>
            <w:r w:rsidRPr="00273136">
              <w:rPr>
                <w:b/>
                <w:caps/>
                <w:sz w:val="28"/>
                <w:lang w:val="ru-RU"/>
              </w:rPr>
              <w:t>ЗАТВЕРДЖЕНО</w:t>
            </w:r>
          </w:p>
          <w:p w:rsidR="00273136" w:rsidRPr="00273136" w:rsidRDefault="00273136" w:rsidP="00ED2F22">
            <w:pPr>
              <w:pStyle w:val="a9"/>
              <w:rPr>
                <w:b/>
                <w:sz w:val="28"/>
              </w:rPr>
            </w:pPr>
            <w:r w:rsidRPr="00273136">
              <w:rPr>
                <w:b/>
                <w:sz w:val="28"/>
              </w:rPr>
              <w:t xml:space="preserve">рішення районної ради </w:t>
            </w:r>
          </w:p>
          <w:p w:rsidR="00F8385A" w:rsidRPr="00273136" w:rsidRDefault="00273136" w:rsidP="00ED2F22">
            <w:pPr>
              <w:pStyle w:val="a9"/>
              <w:rPr>
                <w:b/>
                <w:sz w:val="28"/>
              </w:rPr>
            </w:pPr>
            <w:r w:rsidRPr="00273136">
              <w:rPr>
                <w:b/>
                <w:sz w:val="28"/>
              </w:rPr>
              <w:t xml:space="preserve">від </w:t>
            </w:r>
            <w:r w:rsidR="00957BB0">
              <w:rPr>
                <w:b/>
                <w:sz w:val="28"/>
              </w:rPr>
              <w:t xml:space="preserve">16.11.2018 </w:t>
            </w:r>
            <w:r w:rsidR="00F8385A" w:rsidRPr="00273136">
              <w:rPr>
                <w:b/>
                <w:sz w:val="28"/>
              </w:rPr>
              <w:t>№</w:t>
            </w:r>
            <w:r w:rsidR="00957BB0">
              <w:rPr>
                <w:b/>
                <w:sz w:val="28"/>
              </w:rPr>
              <w:t>449</w:t>
            </w:r>
          </w:p>
          <w:p w:rsidR="00F8385A" w:rsidRPr="009E0946" w:rsidRDefault="00F8385A" w:rsidP="009E0946">
            <w:pPr>
              <w:spacing w:after="0" w:line="27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8385A" w:rsidRDefault="00F8385A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8385A" w:rsidRDefault="00F8385A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3009">
        <w:rPr>
          <w:rFonts w:ascii="Times New Roman" w:hAnsi="Times New Roman"/>
          <w:b/>
          <w:color w:val="000000"/>
          <w:sz w:val="28"/>
          <w:szCs w:val="28"/>
        </w:rPr>
        <w:t xml:space="preserve">Районна цільова програма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„</w:t>
      </w:r>
      <w:r w:rsidRPr="00013009">
        <w:rPr>
          <w:rFonts w:ascii="Times New Roman" w:hAnsi="Times New Roman"/>
          <w:b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hAnsi="Times New Roman"/>
          <w:b/>
          <w:color w:val="000000"/>
          <w:sz w:val="28"/>
          <w:szCs w:val="28"/>
        </w:rPr>
        <w:t>дім</w:t>
      </w:r>
      <w:r>
        <w:rPr>
          <w:rFonts w:ascii="Times New Roman" w:hAnsi="Times New Roman"/>
          <w:b/>
          <w:color w:val="000000"/>
          <w:sz w:val="28"/>
          <w:szCs w:val="28"/>
        </w:rPr>
        <w:t>”</w:t>
      </w:r>
      <w:proofErr w:type="spellEnd"/>
    </w:p>
    <w:p w:rsidR="00F8385A" w:rsidRPr="00013009" w:rsidRDefault="00F8385A" w:rsidP="00013009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3009">
        <w:rPr>
          <w:rFonts w:ascii="Times New Roman" w:hAnsi="Times New Roman"/>
          <w:b/>
          <w:color w:val="000000"/>
          <w:sz w:val="28"/>
          <w:szCs w:val="28"/>
        </w:rPr>
        <w:t xml:space="preserve"> на 2016-2020 роки</w:t>
      </w:r>
    </w:p>
    <w:p w:rsidR="00F8385A" w:rsidRDefault="00F8385A" w:rsidP="00013009">
      <w:pPr>
        <w:shd w:val="clear" w:color="auto" w:fill="FFFFFF"/>
        <w:spacing w:after="0" w:line="270" w:lineRule="atLeast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85A" w:rsidRPr="00E75916" w:rsidRDefault="00F8385A" w:rsidP="00E75916">
      <w:pPr>
        <w:shd w:val="clear" w:color="auto" w:fill="FFFFFF"/>
        <w:spacing w:after="0" w:line="270" w:lineRule="atLeast"/>
        <w:ind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Pr="00E75916">
        <w:rPr>
          <w:rFonts w:ascii="Times New Roman" w:hAnsi="Times New Roman"/>
          <w:b/>
          <w:color w:val="000000"/>
          <w:sz w:val="28"/>
          <w:szCs w:val="28"/>
        </w:rPr>
        <w:t>Загальні положення</w:t>
      </w:r>
    </w:p>
    <w:p w:rsidR="00F8385A" w:rsidRPr="009078F1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Районна</w:t>
      </w:r>
      <w:r w:rsidRPr="009078F1">
        <w:rPr>
          <w:rFonts w:ascii="Times New Roman" w:hAnsi="Times New Roman"/>
          <w:sz w:val="28"/>
          <w:szCs w:val="28"/>
        </w:rPr>
        <w:t xml:space="preserve"> цільова програма </w:t>
      </w:r>
      <w:proofErr w:type="spellStart"/>
      <w:r>
        <w:rPr>
          <w:rFonts w:ascii="Times New Roman" w:hAnsi="Times New Roman"/>
          <w:sz w:val="28"/>
          <w:szCs w:val="28"/>
        </w:rPr>
        <w:t>„Власний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дім”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на 2016 – 2020 роки (далі </w:t>
      </w:r>
      <w:proofErr w:type="spellStart"/>
      <w:r w:rsidRPr="009078F1">
        <w:rPr>
          <w:rFonts w:ascii="Times New Roman" w:hAnsi="Times New Roman"/>
          <w:sz w:val="28"/>
          <w:szCs w:val="28"/>
        </w:rPr>
        <w:t>–Програма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) розроблена відповідно до Указу Президента України від 27 березня 1998 року № 222/98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заходи щодо підтримки індивідуального житлового будівництва на </w:t>
      </w:r>
      <w:proofErr w:type="spellStart"/>
      <w:r w:rsidRPr="009078F1">
        <w:rPr>
          <w:rFonts w:ascii="Times New Roman" w:hAnsi="Times New Roman"/>
          <w:sz w:val="28"/>
          <w:szCs w:val="28"/>
        </w:rPr>
        <w:t>селі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, постанов Кабінету Міністрів України від 3 серпня 1998 року № 1211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затвердження Положення про порядок формування і використання коштів фондів підтримки індивідуального житлового будівництва на </w:t>
      </w:r>
      <w:proofErr w:type="spellStart"/>
      <w:r w:rsidRPr="009078F1">
        <w:rPr>
          <w:rFonts w:ascii="Times New Roman" w:hAnsi="Times New Roman"/>
          <w:sz w:val="28"/>
          <w:szCs w:val="28"/>
        </w:rPr>
        <w:t>селі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, від 5 жовтня 1998 року № 1597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затвердження Правил надання довгострокових кредитів індивідуальним забудовникам житла на </w:t>
      </w:r>
      <w:proofErr w:type="spellStart"/>
      <w:r w:rsidRPr="009078F1">
        <w:rPr>
          <w:rFonts w:ascii="Times New Roman" w:hAnsi="Times New Roman"/>
          <w:sz w:val="28"/>
          <w:szCs w:val="28"/>
        </w:rPr>
        <w:t>селі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8F1">
        <w:rPr>
          <w:rFonts w:ascii="Times New Roman" w:hAnsi="Times New Roman"/>
          <w:sz w:val="28"/>
          <w:szCs w:val="28"/>
        </w:rPr>
        <w:t xml:space="preserve">Державної стратегії регіонального розвитку на період до 2020 року затвердженої постановою </w:t>
      </w:r>
      <w:r>
        <w:rPr>
          <w:rFonts w:ascii="Times New Roman" w:hAnsi="Times New Roman"/>
          <w:sz w:val="28"/>
          <w:szCs w:val="28"/>
        </w:rPr>
        <w:t xml:space="preserve">Кабінету Міністрів України від </w:t>
      </w:r>
      <w:r w:rsidRPr="009078F1">
        <w:rPr>
          <w:rFonts w:ascii="Times New Roman" w:hAnsi="Times New Roman"/>
          <w:sz w:val="28"/>
          <w:szCs w:val="28"/>
        </w:rPr>
        <w:t>6 серпня 2014 року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078F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78F1">
        <w:rPr>
          <w:rFonts w:ascii="Times New Roman" w:hAnsi="Times New Roman"/>
          <w:sz w:val="28"/>
          <w:szCs w:val="28"/>
        </w:rPr>
        <w:t>385, розпорядження</w:t>
      </w:r>
      <w:r>
        <w:rPr>
          <w:rFonts w:ascii="Times New Roman" w:hAnsi="Times New Roman"/>
          <w:sz w:val="28"/>
          <w:szCs w:val="28"/>
        </w:rPr>
        <w:t xml:space="preserve"> голови облдержадміністрації 22.06.2015</w:t>
      </w:r>
      <w:r w:rsidRPr="009078F1">
        <w:rPr>
          <w:rFonts w:ascii="Times New Roman" w:hAnsi="Times New Roman"/>
          <w:sz w:val="28"/>
          <w:szCs w:val="28"/>
        </w:rPr>
        <w:t xml:space="preserve"> № 191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Про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розроблення цільової обласної програми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9078F1">
        <w:rPr>
          <w:rFonts w:ascii="Times New Roman" w:hAnsi="Times New Roman"/>
          <w:sz w:val="28"/>
          <w:szCs w:val="28"/>
        </w:rPr>
        <w:t>Власний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078F1">
        <w:rPr>
          <w:rFonts w:ascii="Times New Roman" w:hAnsi="Times New Roman"/>
          <w:sz w:val="28"/>
          <w:szCs w:val="28"/>
        </w:rPr>
        <w:t>дім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 xml:space="preserve"> на 2016 – 2020 </w:t>
      </w:r>
      <w:proofErr w:type="spellStart"/>
      <w:r w:rsidRPr="009078F1">
        <w:rPr>
          <w:rFonts w:ascii="Times New Roman" w:hAnsi="Times New Roman"/>
          <w:sz w:val="28"/>
          <w:szCs w:val="28"/>
        </w:rPr>
        <w:t>роки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9078F1">
        <w:rPr>
          <w:rFonts w:ascii="Times New Roman" w:hAnsi="Times New Roman"/>
          <w:sz w:val="28"/>
          <w:szCs w:val="28"/>
        </w:rPr>
        <w:t>, з метою реалізації державної політики у галузі будівництва житла на селі та поліпшення житлово-побутових умов проживання у житлових будинках шляхом облаштування їх інженерними мережами, створення системи стимулювання індивідуального житлового будівництва у сільській місцевості шляхом надання селянам пільгових кредитів та залучення для впровадження цієї Програми різних джерел фінансування.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 xml:space="preserve">Впровадження та реалізація районної Програми індивідуального житлового будівництва на селі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01300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 w:rsidRPr="00013009">
        <w:rPr>
          <w:rFonts w:ascii="Times New Roman" w:hAnsi="Times New Roman"/>
          <w:color w:val="000000"/>
          <w:sz w:val="28"/>
          <w:szCs w:val="28"/>
        </w:rPr>
        <w:t xml:space="preserve"> посідає одне з основних напрямків діяльності місцевих органів влади у виконанні заходів щодо розвитку соціально-економічної сфери району через кредитування індивідуальног</w:t>
      </w:r>
      <w:r>
        <w:rPr>
          <w:rFonts w:ascii="Times New Roman" w:hAnsi="Times New Roman"/>
          <w:color w:val="000000"/>
          <w:sz w:val="28"/>
          <w:szCs w:val="28"/>
        </w:rPr>
        <w:t>о житлового будівництва на селі.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 Актуальність і доцільність розробки Програми обумовлені наступними чинниками: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низька забезпеченість сільських жителів району власним упорядкованим житлом;</w:t>
      </w:r>
    </w:p>
    <w:p w:rsidR="00F8385A" w:rsidRPr="0001300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висока вартість житлового будівництва та недоступність його для більшості сільського населення;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013009">
        <w:rPr>
          <w:rFonts w:ascii="Times New Roman" w:hAnsi="Times New Roman"/>
          <w:color w:val="000000"/>
          <w:sz w:val="28"/>
          <w:szCs w:val="28"/>
        </w:rPr>
        <w:t>відсутність традиційних централізованих джерел фінансування будівництва індивідуального житла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Мета та завдання П</w:t>
      </w:r>
      <w:r w:rsidRPr="00E75916">
        <w:rPr>
          <w:rFonts w:ascii="Times New Roman" w:hAnsi="Times New Roman"/>
          <w:b/>
          <w:color w:val="000000"/>
          <w:sz w:val="28"/>
          <w:szCs w:val="28"/>
        </w:rPr>
        <w:t>рограми</w:t>
      </w:r>
    </w:p>
    <w:p w:rsidR="00F8385A" w:rsidRPr="009078F1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0F17">
        <w:rPr>
          <w:rFonts w:ascii="Times New Roman" w:hAnsi="Times New Roman"/>
          <w:color w:val="000000"/>
          <w:sz w:val="28"/>
          <w:szCs w:val="28"/>
        </w:rPr>
        <w:t>Основною метою Програми є реалізація державної політики в галузі індивідуального житлового будівництва в сільській місцевості</w:t>
      </w:r>
      <w:r w:rsidR="001D15E5" w:rsidRPr="001D15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78F1">
        <w:rPr>
          <w:rFonts w:ascii="Times New Roman" w:hAnsi="Times New Roman"/>
          <w:sz w:val="28"/>
          <w:szCs w:val="28"/>
        </w:rPr>
        <w:t>та поліпшення житлово-побутових умов проживання у житлових будинках</w:t>
      </w:r>
      <w:r>
        <w:rPr>
          <w:rFonts w:ascii="Times New Roman" w:hAnsi="Times New Roman"/>
          <w:sz w:val="28"/>
          <w:szCs w:val="28"/>
        </w:rPr>
        <w:t>.</w:t>
      </w:r>
    </w:p>
    <w:p w:rsidR="00F8385A" w:rsidRPr="00DC0AF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0AF9">
        <w:rPr>
          <w:rFonts w:ascii="Times New Roman" w:hAnsi="Times New Roman"/>
          <w:color w:val="000000"/>
          <w:sz w:val="28"/>
          <w:szCs w:val="28"/>
        </w:rPr>
        <w:lastRenderedPageBreak/>
        <w:t xml:space="preserve">Впровадження програми індивідуального житлового будівництва на селі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</w:t>
      </w:r>
      <w:r w:rsidRPr="00DC0AF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DC0A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0AF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proofErr w:type="spellEnd"/>
      <w:r w:rsidRPr="00DC0AF9">
        <w:rPr>
          <w:rFonts w:ascii="Times New Roman" w:hAnsi="Times New Roman"/>
          <w:color w:val="000000"/>
          <w:sz w:val="28"/>
          <w:szCs w:val="28"/>
        </w:rPr>
        <w:t xml:space="preserve"> є одним з основних </w:t>
      </w:r>
      <w:r w:rsidRPr="00BE3177">
        <w:rPr>
          <w:rFonts w:ascii="Times New Roman" w:hAnsi="Times New Roman"/>
          <w:sz w:val="28"/>
          <w:szCs w:val="28"/>
        </w:rPr>
        <w:t xml:space="preserve">завдань </w:t>
      </w:r>
      <w:r w:rsidRPr="00DC0AF9">
        <w:rPr>
          <w:rFonts w:ascii="Times New Roman" w:hAnsi="Times New Roman"/>
          <w:color w:val="000000"/>
          <w:sz w:val="28"/>
          <w:szCs w:val="28"/>
        </w:rPr>
        <w:t>щодо розвитку соціальної сфери села.</w:t>
      </w:r>
    </w:p>
    <w:p w:rsidR="00F8385A" w:rsidRPr="008515D8" w:rsidRDefault="00F8385A" w:rsidP="00076C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Програмою передбачається:</w:t>
      </w:r>
    </w:p>
    <w:p w:rsidR="00F8385A" w:rsidRPr="008515D8" w:rsidRDefault="00F8385A" w:rsidP="00076CA1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підтримка та подальший розвиток </w:t>
      </w:r>
      <w:r w:rsidR="001D15E5">
        <w:rPr>
          <w:rFonts w:ascii="Times New Roman" w:hAnsi="Times New Roman"/>
          <w:spacing w:val="-6"/>
          <w:sz w:val="28"/>
          <w:szCs w:val="28"/>
          <w:lang w:val="ru-RU"/>
        </w:rPr>
        <w:t>у</w:t>
      </w:r>
      <w:r w:rsidRPr="008515D8">
        <w:rPr>
          <w:rFonts w:ascii="Times New Roman" w:hAnsi="Times New Roman"/>
          <w:spacing w:val="-6"/>
          <w:sz w:val="28"/>
          <w:szCs w:val="28"/>
        </w:rPr>
        <w:t xml:space="preserve"> районі індивідуального житлового будівництва;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впровадження при житловому будівництві, реконструкції або капітальному ремонті житла заходів з енергозбереження, доведення застарілого житла до сучасного, </w:t>
      </w:r>
      <w:proofErr w:type="spellStart"/>
      <w:r w:rsidRPr="008515D8">
        <w:rPr>
          <w:rFonts w:ascii="Times New Roman" w:hAnsi="Times New Roman"/>
          <w:spacing w:val="-6"/>
          <w:sz w:val="28"/>
          <w:szCs w:val="28"/>
        </w:rPr>
        <w:t>енергоефективного</w:t>
      </w:r>
      <w:proofErr w:type="spellEnd"/>
      <w:r w:rsidRPr="008515D8">
        <w:rPr>
          <w:rFonts w:ascii="Times New Roman" w:hAnsi="Times New Roman"/>
          <w:spacing w:val="-6"/>
          <w:sz w:val="28"/>
          <w:szCs w:val="28"/>
        </w:rPr>
        <w:t xml:space="preserve"> рівня, а також сприяння переведенню існуючих систем опалення житла на альтернативні види палива;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забезпечення кредитною підтримкою об’єктів житла, що знаходяться в стадії незавершеного будівництва; 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реконструкція існуючого житлового фонду та його інженерне облаштування;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капітальний ремонт існуючого житлового фонду;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придбання нового житла та житла на вторинному ринку з проведенням його подальшої добудови, реконструкції або капітального ремонту;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будівництво, добудова, реконструкція підсобних господарських приміщень;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left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інженерне облаштування житла та будівництво інженерних мереж;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сприяння розвитку особистих селянських господарств та збільшення на цій основі виробництва та переробки власної сільськогосподарської продукції;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першочергове надання безвідсоткових кредитів учасникам антитерористичної операції;</w:t>
      </w:r>
    </w:p>
    <w:p w:rsidR="00F8385A" w:rsidRDefault="00F8385A" w:rsidP="00DF0065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8515D8">
        <w:rPr>
          <w:rFonts w:ascii="Times New Roman" w:hAnsi="Times New Roman"/>
          <w:bCs/>
          <w:color w:val="000000"/>
          <w:sz w:val="28"/>
          <w:szCs w:val="28"/>
        </w:rPr>
        <w:t>розвиток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70A76">
        <w:rPr>
          <w:rFonts w:ascii="Times New Roman" w:hAnsi="Times New Roman"/>
          <w:bCs/>
          <w:sz w:val="28"/>
          <w:szCs w:val="28"/>
        </w:rPr>
        <w:t>сфери послуг сільського та зеленого туризму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385A" w:rsidRPr="001F222B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розвиток</w:t>
      </w:r>
      <w:r w:rsidRPr="00C70A76">
        <w:rPr>
          <w:rFonts w:ascii="Times New Roman" w:hAnsi="Times New Roman"/>
          <w:sz w:val="28"/>
          <w:szCs w:val="28"/>
        </w:rPr>
        <w:t xml:space="preserve"> тваринництва, птахівництва, бджільництва, рослинництва, рибного та особистого селянського господарства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>сприяння покращенню соціально-демографічної ситуації, стимулювання закріплення і зростання чисельності молоді на селі через надання преференцій в отриманні державних пільгових кредитів молодим сім’ям і молодим спеціалістам;</w:t>
      </w:r>
    </w:p>
    <w:p w:rsidR="00F8385A" w:rsidRPr="008515D8" w:rsidRDefault="00F8385A" w:rsidP="00DF0065">
      <w:pPr>
        <w:widowControl w:val="0"/>
        <w:shd w:val="clear" w:color="auto" w:fill="FFFFFF"/>
        <w:tabs>
          <w:tab w:val="left" w:pos="1083"/>
        </w:tabs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pacing w:val="-6"/>
          <w:sz w:val="28"/>
          <w:szCs w:val="28"/>
        </w:rPr>
      </w:pPr>
      <w:r w:rsidRPr="008515D8">
        <w:rPr>
          <w:rFonts w:ascii="Times New Roman" w:hAnsi="Times New Roman"/>
          <w:spacing w:val="-6"/>
          <w:sz w:val="28"/>
          <w:szCs w:val="28"/>
        </w:rPr>
        <w:t xml:space="preserve">створення нових робочих місць і підвищення рівня </w:t>
      </w:r>
      <w:proofErr w:type="spellStart"/>
      <w:r w:rsidRPr="008515D8">
        <w:rPr>
          <w:rFonts w:ascii="Times New Roman" w:hAnsi="Times New Roman"/>
          <w:spacing w:val="-6"/>
          <w:sz w:val="28"/>
          <w:szCs w:val="28"/>
        </w:rPr>
        <w:t>самозайнятості</w:t>
      </w:r>
      <w:proofErr w:type="spellEnd"/>
      <w:r w:rsidRPr="008515D8">
        <w:rPr>
          <w:rFonts w:ascii="Times New Roman" w:hAnsi="Times New Roman"/>
          <w:spacing w:val="-6"/>
          <w:sz w:val="28"/>
          <w:szCs w:val="28"/>
        </w:rPr>
        <w:t xml:space="preserve">  населення. </w:t>
      </w:r>
    </w:p>
    <w:p w:rsidR="00F8385A" w:rsidRPr="00DC0AF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Pr="00DC0AF9">
        <w:rPr>
          <w:rFonts w:ascii="Times New Roman" w:hAnsi="Times New Roman"/>
          <w:color w:val="000000"/>
          <w:sz w:val="28"/>
          <w:szCs w:val="28"/>
        </w:rPr>
        <w:t>ідтримк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DC0AF9">
        <w:rPr>
          <w:rFonts w:ascii="Times New Roman" w:hAnsi="Times New Roman"/>
          <w:color w:val="000000"/>
          <w:sz w:val="28"/>
          <w:szCs w:val="28"/>
        </w:rPr>
        <w:t xml:space="preserve"> довгострокового пільгового кредитування за </w:t>
      </w:r>
      <w:r w:rsidR="001D15E5" w:rsidRPr="001D15E5">
        <w:rPr>
          <w:rFonts w:ascii="Times New Roman" w:hAnsi="Times New Roman"/>
          <w:color w:val="000000"/>
          <w:sz w:val="28"/>
          <w:szCs w:val="28"/>
        </w:rPr>
        <w:t>Р</w:t>
      </w:r>
      <w:r w:rsidRPr="00DC0AF9">
        <w:rPr>
          <w:rFonts w:ascii="Times New Roman" w:hAnsi="Times New Roman"/>
          <w:color w:val="000000"/>
          <w:sz w:val="28"/>
          <w:szCs w:val="28"/>
        </w:rPr>
        <w:t xml:space="preserve">айонною програмою індивідуального житлового будівництва на селі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„</w:t>
      </w:r>
      <w:r w:rsidRPr="00DC0AF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DC0AF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C0AF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color w:val="000000"/>
          <w:sz w:val="28"/>
          <w:szCs w:val="28"/>
        </w:rPr>
        <w:t>”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дає можливість жителям</w:t>
      </w:r>
      <w:r w:rsidRPr="00DC0AF9">
        <w:rPr>
          <w:rFonts w:ascii="Times New Roman" w:hAnsi="Times New Roman"/>
          <w:color w:val="000000"/>
          <w:sz w:val="28"/>
          <w:szCs w:val="28"/>
        </w:rPr>
        <w:t xml:space="preserve"> сільської місцевості покращити свої умови проживання та господарювання.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F8385A" w:rsidRPr="009F6C60" w:rsidRDefault="00F8385A" w:rsidP="00DF0065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F6C60">
        <w:rPr>
          <w:rFonts w:ascii="Times New Roman" w:hAnsi="Times New Roman"/>
          <w:b/>
          <w:sz w:val="28"/>
          <w:szCs w:val="28"/>
        </w:rPr>
        <w:t>Фінансування Програми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Джерела ф</w:t>
      </w:r>
      <w:r w:rsidRPr="00602041">
        <w:rPr>
          <w:rFonts w:ascii="Times New Roman" w:hAnsi="Times New Roman"/>
          <w:iCs/>
          <w:sz w:val="28"/>
          <w:szCs w:val="28"/>
        </w:rPr>
        <w:t xml:space="preserve">інансування Програми </w:t>
      </w:r>
      <w:r>
        <w:rPr>
          <w:rFonts w:ascii="Times New Roman" w:hAnsi="Times New Roman"/>
          <w:iCs/>
          <w:sz w:val="28"/>
          <w:szCs w:val="28"/>
        </w:rPr>
        <w:t xml:space="preserve">визначено у додатках 1, 2 до Програми  і сформовано за рахунок коштів Фонду та районного бюджету. Всього на фінансування Програми передбачається використати 29 210,0 </w:t>
      </w:r>
      <w:proofErr w:type="spellStart"/>
      <w:r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у тому числі за рахунок повернення кредитних коштів від </w:t>
      </w:r>
      <w:proofErr w:type="spellStart"/>
      <w:r>
        <w:rPr>
          <w:rFonts w:ascii="Times New Roman" w:hAnsi="Times New Roman"/>
          <w:iCs/>
          <w:sz w:val="28"/>
          <w:szCs w:val="28"/>
        </w:rPr>
        <w:t>кредитозаймачів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  <w:lang w:val="ru-RU"/>
        </w:rPr>
        <w:t>4050</w:t>
      </w:r>
      <w:r>
        <w:rPr>
          <w:rFonts w:ascii="Times New Roman" w:hAnsi="Times New Roman"/>
          <w:iCs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які будуть направлені на подальше фінансування Програми і </w:t>
      </w:r>
      <w:r w:rsidRPr="00EA2342">
        <w:rPr>
          <w:rFonts w:ascii="Times New Roman" w:hAnsi="Times New Roman"/>
          <w:iCs/>
          <w:sz w:val="28"/>
          <w:szCs w:val="28"/>
        </w:rPr>
        <w:t xml:space="preserve">становлять </w:t>
      </w:r>
      <w:r>
        <w:rPr>
          <w:rFonts w:ascii="Times New Roman" w:hAnsi="Times New Roman"/>
          <w:iCs/>
          <w:sz w:val="28"/>
          <w:szCs w:val="28"/>
        </w:rPr>
        <w:t>13,9 % від загальних обсягів фінансування.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Програмою передбачається виділення коштів з районного бюджету в обсязі </w:t>
      </w:r>
      <w:r>
        <w:rPr>
          <w:rFonts w:ascii="Times New Roman" w:hAnsi="Times New Roman"/>
          <w:iCs/>
          <w:sz w:val="28"/>
          <w:szCs w:val="28"/>
          <w:lang w:val="ru-RU"/>
        </w:rPr>
        <w:t>10 250</w:t>
      </w:r>
      <w:r>
        <w:rPr>
          <w:rFonts w:ascii="Times New Roman" w:hAnsi="Times New Roman"/>
          <w:iCs/>
          <w:sz w:val="28"/>
          <w:szCs w:val="28"/>
        </w:rPr>
        <w:t xml:space="preserve">,0 </w:t>
      </w:r>
      <w:proofErr w:type="spellStart"/>
      <w:r>
        <w:rPr>
          <w:rFonts w:ascii="Times New Roman" w:hAnsi="Times New Roman"/>
          <w:iCs/>
          <w:sz w:val="28"/>
          <w:szCs w:val="28"/>
        </w:rPr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 (додаток </w:t>
      </w:r>
      <w:r w:rsidRPr="00655A0A">
        <w:rPr>
          <w:rFonts w:ascii="Times New Roman" w:hAnsi="Times New Roman"/>
          <w:iCs/>
          <w:sz w:val="28"/>
          <w:szCs w:val="28"/>
          <w:lang w:val="ru-RU"/>
        </w:rPr>
        <w:t>1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655A0A">
        <w:rPr>
          <w:rFonts w:ascii="Times New Roman" w:hAnsi="Times New Roman"/>
          <w:iCs/>
          <w:sz w:val="28"/>
          <w:szCs w:val="28"/>
          <w:lang w:val="ru-RU"/>
        </w:rPr>
        <w:t>2</w:t>
      </w:r>
      <w:r>
        <w:rPr>
          <w:rFonts w:ascii="Times New Roman" w:hAnsi="Times New Roman"/>
          <w:iCs/>
          <w:sz w:val="28"/>
          <w:szCs w:val="28"/>
        </w:rPr>
        <w:t xml:space="preserve"> до Програми), коштів Фонду – 18960,0 </w:t>
      </w:r>
      <w:proofErr w:type="spellStart"/>
      <w:r>
        <w:rPr>
          <w:rFonts w:ascii="Times New Roman" w:hAnsi="Times New Roman"/>
          <w:iCs/>
          <w:sz w:val="28"/>
          <w:szCs w:val="28"/>
        </w:rPr>
        <w:lastRenderedPageBreak/>
        <w:t>тис.грн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., що складає </w:t>
      </w:r>
      <w:r w:rsidRPr="00421972">
        <w:rPr>
          <w:rFonts w:ascii="Times New Roman" w:hAnsi="Times New Roman"/>
          <w:iCs/>
          <w:sz w:val="28"/>
          <w:szCs w:val="28"/>
        </w:rPr>
        <w:t xml:space="preserve">відповідно </w:t>
      </w:r>
      <w:r>
        <w:rPr>
          <w:rFonts w:ascii="Times New Roman" w:hAnsi="Times New Roman"/>
          <w:iCs/>
          <w:sz w:val="28"/>
          <w:szCs w:val="28"/>
        </w:rPr>
        <w:t>35,1</w:t>
      </w:r>
      <w:r w:rsidRPr="00421972">
        <w:rPr>
          <w:rFonts w:ascii="Times New Roman" w:hAnsi="Times New Roman"/>
          <w:iCs/>
          <w:sz w:val="28"/>
          <w:szCs w:val="28"/>
        </w:rPr>
        <w:t xml:space="preserve"> % та </w:t>
      </w:r>
      <w:r>
        <w:rPr>
          <w:rFonts w:ascii="Times New Roman" w:hAnsi="Times New Roman"/>
          <w:iCs/>
          <w:sz w:val="28"/>
          <w:szCs w:val="28"/>
        </w:rPr>
        <w:t>64,9</w:t>
      </w:r>
      <w:r w:rsidRPr="00421972">
        <w:rPr>
          <w:rFonts w:ascii="Times New Roman" w:hAnsi="Times New Roman"/>
          <w:iCs/>
          <w:sz w:val="28"/>
          <w:szCs w:val="28"/>
        </w:rPr>
        <w:t xml:space="preserve"> % до</w:t>
      </w:r>
      <w:r>
        <w:rPr>
          <w:rFonts w:ascii="Times New Roman" w:hAnsi="Times New Roman"/>
          <w:iCs/>
          <w:sz w:val="28"/>
          <w:szCs w:val="28"/>
        </w:rPr>
        <w:t xml:space="preserve"> загального обсягу фінансових ресурсів (додаток 1 до Програми).</w:t>
      </w:r>
    </w:p>
    <w:p w:rsidR="00F8385A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Також фінансування Програми здійснюється з селищного та сільських бюджетів на зворотній основі, тобто кредитні кошти позичальниками повертаються в дані бюджети.</w:t>
      </w:r>
    </w:p>
    <w:p w:rsidR="00F8385A" w:rsidRDefault="00F8385A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F8385A" w:rsidRPr="008F0940" w:rsidRDefault="00F8385A" w:rsidP="00DF006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F6C60">
        <w:rPr>
          <w:rFonts w:ascii="Times New Roman" w:hAnsi="Times New Roman"/>
          <w:b/>
          <w:sz w:val="28"/>
          <w:szCs w:val="28"/>
        </w:rPr>
        <w:t>Кредитування Програми</w:t>
      </w:r>
    </w:p>
    <w:p w:rsidR="00F8385A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F0940">
        <w:rPr>
          <w:rFonts w:ascii="Times New Roman" w:hAnsi="Times New Roman"/>
          <w:sz w:val="28"/>
          <w:szCs w:val="28"/>
        </w:rPr>
        <w:t>Програма передбачає надання пільгових (3 відсотки річних) кредитів індивідуальним забудовникам у обсягах</w:t>
      </w:r>
      <w:r>
        <w:rPr>
          <w:rFonts w:ascii="Times New Roman" w:hAnsi="Times New Roman"/>
          <w:sz w:val="28"/>
          <w:szCs w:val="28"/>
        </w:rPr>
        <w:t xml:space="preserve"> та напрямках</w:t>
      </w:r>
      <w:r w:rsidRPr="008F0940">
        <w:rPr>
          <w:rFonts w:ascii="Times New Roman" w:hAnsi="Times New Roman"/>
          <w:sz w:val="28"/>
          <w:szCs w:val="28"/>
        </w:rPr>
        <w:t xml:space="preserve"> кредитування</w:t>
      </w:r>
      <w:r>
        <w:rPr>
          <w:rFonts w:ascii="Times New Roman" w:hAnsi="Times New Roman"/>
          <w:sz w:val="28"/>
          <w:szCs w:val="28"/>
        </w:rPr>
        <w:t>,</w:t>
      </w:r>
      <w:r w:rsidRPr="008F0940">
        <w:rPr>
          <w:rFonts w:ascii="Times New Roman" w:hAnsi="Times New Roman"/>
          <w:sz w:val="28"/>
          <w:szCs w:val="28"/>
        </w:rPr>
        <w:t xml:space="preserve"> вказаних в додатку 3 до Програми.</w:t>
      </w:r>
      <w:r>
        <w:rPr>
          <w:rFonts w:ascii="Times New Roman" w:hAnsi="Times New Roman"/>
          <w:sz w:val="28"/>
          <w:szCs w:val="28"/>
        </w:rPr>
        <w:t xml:space="preserve"> Більше половини усіх кредитних ресурсів буде спрямовано на облаштування будівель інженерними мережами, а саме впровадження </w:t>
      </w:r>
      <w:proofErr w:type="spellStart"/>
      <w:r>
        <w:rPr>
          <w:rFonts w:ascii="Times New Roman" w:hAnsi="Times New Roman"/>
          <w:sz w:val="28"/>
          <w:szCs w:val="28"/>
        </w:rPr>
        <w:t>енергоефективних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енергозберігаючих технологій </w:t>
      </w:r>
      <w:r w:rsidRPr="00F56A41">
        <w:rPr>
          <w:rFonts w:ascii="Times New Roman" w:hAnsi="Times New Roman"/>
          <w:sz w:val="28"/>
          <w:szCs w:val="28"/>
        </w:rPr>
        <w:t>(5</w:t>
      </w:r>
      <w:r>
        <w:rPr>
          <w:rFonts w:ascii="Times New Roman" w:hAnsi="Times New Roman"/>
          <w:sz w:val="28"/>
          <w:szCs w:val="28"/>
        </w:rPr>
        <w:t xml:space="preserve">3,8 </w:t>
      </w:r>
      <w:r w:rsidRPr="00F56A41">
        <w:rPr>
          <w:rFonts w:ascii="Times New Roman" w:hAnsi="Times New Roman"/>
          <w:sz w:val="28"/>
          <w:szCs w:val="28"/>
        </w:rPr>
        <w:t xml:space="preserve">%), </w:t>
      </w:r>
      <w:r>
        <w:rPr>
          <w:rFonts w:ascii="Times New Roman" w:hAnsi="Times New Roman"/>
          <w:sz w:val="28"/>
          <w:szCs w:val="28"/>
        </w:rPr>
        <w:t xml:space="preserve">29,3 відсотка на добудову житлових будинків, 11,6 відсотків на придбання житла,  близько 4,5 % на розвиток сфери послуг туризму та розвиток тваринництва, птахівництва, бджільництва, рослинництва, рибного та особистого селянського господарства. </w:t>
      </w:r>
    </w:p>
    <w:p w:rsidR="00F8385A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6D1D">
        <w:rPr>
          <w:rFonts w:ascii="Times New Roman" w:hAnsi="Times New Roman"/>
          <w:sz w:val="28"/>
          <w:szCs w:val="28"/>
        </w:rPr>
        <w:t>Розподіл обсягів пільгового кредитування передбачається здійснювати у відповідності до фінансування Програми з урахуванням виділених бюджетних коштів на цю Програму.</w:t>
      </w:r>
    </w:p>
    <w:p w:rsidR="00F8385A" w:rsidRPr="00136D1D" w:rsidRDefault="00F8385A" w:rsidP="00DF0065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8385A" w:rsidRDefault="00F8385A" w:rsidP="00DF00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  <w:r>
        <w:rPr>
          <w:rFonts w:ascii="Times New Roman" w:hAnsi="Times New Roman"/>
          <w:b/>
          <w:bCs/>
          <w:sz w:val="28"/>
        </w:rPr>
        <w:t xml:space="preserve">5. </w:t>
      </w:r>
      <w:r w:rsidRPr="00B769BB">
        <w:rPr>
          <w:rFonts w:ascii="Times New Roman" w:hAnsi="Times New Roman"/>
          <w:b/>
          <w:bCs/>
          <w:sz w:val="28"/>
        </w:rPr>
        <w:t>Реалізація Програми</w:t>
      </w:r>
    </w:p>
    <w:p w:rsidR="00F8385A" w:rsidRDefault="00F8385A" w:rsidP="00DF0065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B769BB">
        <w:rPr>
          <w:rFonts w:ascii="Times New Roman" w:hAnsi="Times New Roman"/>
          <w:sz w:val="28"/>
        </w:rPr>
        <w:t xml:space="preserve">Реалізація Програми здійснюється обласним фондом інвестування об’єктів соціальної сфери та промисловості, створеним відповідно до розпорядження голови облдержадміністрації 21.04.1999 №166 </w:t>
      </w:r>
      <w:proofErr w:type="spellStart"/>
      <w:r>
        <w:rPr>
          <w:rFonts w:ascii="Times New Roman" w:hAnsi="Times New Roman"/>
          <w:sz w:val="28"/>
        </w:rPr>
        <w:t>„</w:t>
      </w:r>
      <w:r w:rsidRPr="00B769BB">
        <w:rPr>
          <w:rFonts w:ascii="Times New Roman" w:hAnsi="Times New Roman"/>
          <w:sz w:val="28"/>
        </w:rPr>
        <w:t>Про</w:t>
      </w:r>
      <w:proofErr w:type="spellEnd"/>
      <w:r w:rsidRPr="00B769BB">
        <w:rPr>
          <w:rFonts w:ascii="Times New Roman" w:hAnsi="Times New Roman"/>
          <w:sz w:val="28"/>
        </w:rPr>
        <w:t xml:space="preserve"> обласний фонд інвестування об’єктів соціальної сфери та </w:t>
      </w:r>
      <w:proofErr w:type="spellStart"/>
      <w:r w:rsidRPr="00B769BB">
        <w:rPr>
          <w:rFonts w:ascii="Times New Roman" w:hAnsi="Times New Roman"/>
          <w:sz w:val="28"/>
        </w:rPr>
        <w:t>промисловості</w:t>
      </w:r>
      <w:r>
        <w:rPr>
          <w:rFonts w:ascii="Times New Roman" w:hAnsi="Times New Roman"/>
          <w:sz w:val="28"/>
        </w:rPr>
        <w:t>”</w:t>
      </w:r>
      <w:proofErr w:type="spellEnd"/>
      <w:r w:rsidRPr="00B769BB">
        <w:rPr>
          <w:rFonts w:ascii="Times New Roman" w:hAnsi="Times New Roman"/>
          <w:sz w:val="28"/>
        </w:rPr>
        <w:t>, райдержадміністраці</w:t>
      </w:r>
      <w:r>
        <w:rPr>
          <w:rFonts w:ascii="Times New Roman" w:hAnsi="Times New Roman"/>
          <w:sz w:val="28"/>
        </w:rPr>
        <w:t>єю</w:t>
      </w:r>
      <w:r w:rsidRPr="00B769BB">
        <w:rPr>
          <w:rFonts w:ascii="Times New Roman" w:hAnsi="Times New Roman"/>
          <w:sz w:val="28"/>
        </w:rPr>
        <w:t xml:space="preserve"> та органами місцевого самоврядування</w:t>
      </w:r>
      <w:r>
        <w:rPr>
          <w:rFonts w:ascii="Times New Roman" w:hAnsi="Times New Roman"/>
          <w:sz w:val="28"/>
        </w:rPr>
        <w:t>.</w:t>
      </w:r>
    </w:p>
    <w:p w:rsidR="00F8385A" w:rsidRDefault="00F8385A" w:rsidP="0035058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F8385A" w:rsidRDefault="00F8385A" w:rsidP="00DF006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</w:t>
      </w:r>
      <w:r w:rsidRPr="009F6C60">
        <w:rPr>
          <w:rFonts w:ascii="Times New Roman" w:hAnsi="Times New Roman"/>
          <w:b/>
          <w:sz w:val="28"/>
        </w:rPr>
        <w:t>Очікувані результати</w:t>
      </w:r>
    </w:p>
    <w:p w:rsidR="00F8385A" w:rsidRPr="00237984" w:rsidRDefault="00F8385A" w:rsidP="0023798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237984">
        <w:rPr>
          <w:rFonts w:ascii="Times New Roman" w:hAnsi="Times New Roman"/>
          <w:sz w:val="28"/>
        </w:rPr>
        <w:t>Основні показники</w:t>
      </w:r>
      <w:r>
        <w:rPr>
          <w:rFonts w:ascii="Times New Roman" w:hAnsi="Times New Roman"/>
          <w:sz w:val="28"/>
        </w:rPr>
        <w:t xml:space="preserve"> Районної цільової програми </w:t>
      </w:r>
      <w:proofErr w:type="spellStart"/>
      <w:r>
        <w:rPr>
          <w:rFonts w:ascii="Times New Roman" w:hAnsi="Times New Roman"/>
          <w:sz w:val="28"/>
          <w:szCs w:val="28"/>
        </w:rPr>
        <w:t>„</w:t>
      </w:r>
      <w:r w:rsidRPr="00013009">
        <w:rPr>
          <w:rFonts w:ascii="Times New Roman" w:hAnsi="Times New Roman"/>
          <w:color w:val="000000"/>
          <w:sz w:val="28"/>
          <w:szCs w:val="28"/>
        </w:rPr>
        <w:t>Власний</w:t>
      </w:r>
      <w:proofErr w:type="spellEnd"/>
      <w:r w:rsidRPr="000130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13009">
        <w:rPr>
          <w:rFonts w:ascii="Times New Roman" w:hAnsi="Times New Roman"/>
          <w:color w:val="000000"/>
          <w:sz w:val="28"/>
          <w:szCs w:val="28"/>
        </w:rPr>
        <w:t>дім</w:t>
      </w:r>
      <w:r>
        <w:rPr>
          <w:rFonts w:ascii="Times New Roman" w:hAnsi="Times New Roman"/>
          <w:sz w:val="28"/>
          <w:szCs w:val="28"/>
        </w:rPr>
        <w:t>”</w:t>
      </w:r>
      <w:proofErr w:type="spellEnd"/>
      <w:r>
        <w:rPr>
          <w:rFonts w:ascii="Times New Roman" w:hAnsi="Times New Roman"/>
          <w:sz w:val="28"/>
          <w:szCs w:val="28"/>
        </w:rPr>
        <w:t xml:space="preserve"> на                 2016 - 2020 роки приведені у додатку 1 до Програми.</w:t>
      </w:r>
    </w:p>
    <w:p w:rsidR="00F8385A" w:rsidRPr="009A17AC" w:rsidRDefault="00F8385A" w:rsidP="002379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Програма передбачає поступове щорічне збільшення обсягів кредитування, розширення території охоплення пільговим кредитуванням, розширення кола позичальників за рахунок доступу до кредитних ресурсів мешканців сіл. За прогнозними обсягами фінансування, впродовж 2016-2020 років передбачається залучити до Програми </w:t>
      </w:r>
      <w:r>
        <w:rPr>
          <w:rFonts w:ascii="Times New Roman" w:hAnsi="Times New Roman"/>
          <w:sz w:val="28"/>
          <w:szCs w:val="28"/>
        </w:rPr>
        <w:t xml:space="preserve">29 210,0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9A17AC">
        <w:rPr>
          <w:rFonts w:ascii="Times New Roman" w:hAnsi="Times New Roman"/>
          <w:sz w:val="28"/>
          <w:szCs w:val="28"/>
        </w:rPr>
        <w:t>ис.грн</w:t>
      </w:r>
      <w:proofErr w:type="spellEnd"/>
      <w:r w:rsidRPr="009A17AC">
        <w:rPr>
          <w:rFonts w:ascii="Times New Roman" w:hAnsi="Times New Roman"/>
          <w:sz w:val="28"/>
          <w:szCs w:val="28"/>
        </w:rPr>
        <w:t>.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>В тому числі кошти: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Фонду </w:t>
      </w:r>
      <w:r>
        <w:rPr>
          <w:rFonts w:ascii="Times New Roman" w:hAnsi="Times New Roman"/>
          <w:sz w:val="28"/>
          <w:szCs w:val="28"/>
        </w:rPr>
        <w:t>–18 960,0</w:t>
      </w:r>
      <w:r w:rsidRPr="009A17AC">
        <w:rPr>
          <w:rFonts w:ascii="Times New Roman" w:hAnsi="Times New Roman"/>
          <w:sz w:val="28"/>
          <w:szCs w:val="28"/>
        </w:rPr>
        <w:t>тис.грн.;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>бюджету</w:t>
      </w:r>
      <w:r w:rsidRPr="009A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9A17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10 250</w:t>
      </w:r>
      <w:r w:rsidRPr="009A1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17AC">
        <w:rPr>
          <w:rFonts w:ascii="Times New Roman" w:hAnsi="Times New Roman"/>
          <w:sz w:val="28"/>
          <w:szCs w:val="28"/>
        </w:rPr>
        <w:t>тис.грн</w:t>
      </w:r>
      <w:proofErr w:type="spellEnd"/>
      <w:r w:rsidRPr="009A17AC">
        <w:rPr>
          <w:rFonts w:ascii="Times New Roman" w:hAnsi="Times New Roman"/>
          <w:sz w:val="28"/>
          <w:szCs w:val="28"/>
        </w:rPr>
        <w:t>.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 xml:space="preserve">Жителі району введуть в експлуатацію </w:t>
      </w:r>
      <w:r>
        <w:rPr>
          <w:rFonts w:ascii="Times New Roman" w:hAnsi="Times New Roman"/>
          <w:sz w:val="28"/>
          <w:szCs w:val="28"/>
        </w:rPr>
        <w:t>79</w:t>
      </w:r>
      <w:r w:rsidRPr="009A17AC">
        <w:rPr>
          <w:rFonts w:ascii="Times New Roman" w:hAnsi="Times New Roman"/>
          <w:sz w:val="28"/>
          <w:szCs w:val="28"/>
        </w:rPr>
        <w:t xml:space="preserve"> житлових будинків загальною площею </w:t>
      </w:r>
      <w:r>
        <w:rPr>
          <w:rFonts w:ascii="Times New Roman" w:hAnsi="Times New Roman"/>
          <w:sz w:val="28"/>
          <w:szCs w:val="28"/>
        </w:rPr>
        <w:t xml:space="preserve">12646 </w:t>
      </w:r>
      <w:proofErr w:type="spellStart"/>
      <w:r w:rsidRPr="009A17AC">
        <w:rPr>
          <w:rFonts w:ascii="Times New Roman" w:hAnsi="Times New Roman"/>
          <w:sz w:val="28"/>
          <w:szCs w:val="28"/>
        </w:rPr>
        <w:t>кв.м</w:t>
      </w:r>
      <w:proofErr w:type="spellEnd"/>
      <w:r w:rsidRPr="009A17AC">
        <w:rPr>
          <w:rFonts w:ascii="Times New Roman" w:hAnsi="Times New Roman"/>
          <w:sz w:val="28"/>
          <w:szCs w:val="28"/>
        </w:rPr>
        <w:t xml:space="preserve">. (додаток </w:t>
      </w:r>
      <w:r>
        <w:rPr>
          <w:rFonts w:ascii="Times New Roman" w:hAnsi="Times New Roman"/>
          <w:sz w:val="28"/>
          <w:szCs w:val="28"/>
        </w:rPr>
        <w:t>4</w:t>
      </w:r>
      <w:r w:rsidRPr="009A17AC">
        <w:rPr>
          <w:rFonts w:ascii="Times New Roman" w:hAnsi="Times New Roman"/>
          <w:sz w:val="28"/>
          <w:szCs w:val="28"/>
        </w:rPr>
        <w:t xml:space="preserve"> до Програми)</w:t>
      </w:r>
      <w:r>
        <w:rPr>
          <w:rFonts w:ascii="Times New Roman" w:hAnsi="Times New Roman"/>
          <w:sz w:val="28"/>
          <w:szCs w:val="28"/>
        </w:rPr>
        <w:t xml:space="preserve">; </w:t>
      </w:r>
      <w:r w:rsidRPr="009A17AC">
        <w:rPr>
          <w:rFonts w:ascii="Times New Roman" w:hAnsi="Times New Roman"/>
          <w:sz w:val="28"/>
          <w:szCs w:val="28"/>
        </w:rPr>
        <w:t>інженерно облаштують (газифікація, опалення, водопостачання, тощо)</w:t>
      </w:r>
      <w:r>
        <w:rPr>
          <w:rFonts w:ascii="Times New Roman" w:hAnsi="Times New Roman"/>
          <w:sz w:val="28"/>
          <w:szCs w:val="28"/>
        </w:rPr>
        <w:t xml:space="preserve"> впровадять </w:t>
      </w:r>
      <w:proofErr w:type="spellStart"/>
      <w:r w:rsidRPr="00905E4F">
        <w:rPr>
          <w:rFonts w:ascii="Times New Roman" w:hAnsi="Times New Roman"/>
          <w:sz w:val="28"/>
          <w:szCs w:val="28"/>
        </w:rPr>
        <w:t>енергоефективні</w:t>
      </w:r>
      <w:proofErr w:type="spellEnd"/>
      <w:r w:rsidRPr="00905E4F">
        <w:rPr>
          <w:rFonts w:ascii="Times New Roman" w:hAnsi="Times New Roman"/>
          <w:sz w:val="28"/>
          <w:szCs w:val="28"/>
        </w:rPr>
        <w:t xml:space="preserve"> та енергозберігаючі технології</w:t>
      </w:r>
      <w:r>
        <w:rPr>
          <w:rFonts w:ascii="Times New Roman" w:hAnsi="Times New Roman"/>
          <w:sz w:val="28"/>
          <w:szCs w:val="28"/>
        </w:rPr>
        <w:t xml:space="preserve"> 424 </w:t>
      </w:r>
      <w:r w:rsidRPr="009A17AC">
        <w:rPr>
          <w:rFonts w:ascii="Times New Roman" w:hAnsi="Times New Roman"/>
          <w:sz w:val="28"/>
          <w:szCs w:val="28"/>
        </w:rPr>
        <w:t xml:space="preserve"> житлових будинків ( додаток </w:t>
      </w:r>
      <w:r>
        <w:rPr>
          <w:rFonts w:ascii="Times New Roman" w:hAnsi="Times New Roman"/>
          <w:sz w:val="28"/>
          <w:szCs w:val="28"/>
        </w:rPr>
        <w:t>5</w:t>
      </w:r>
      <w:r w:rsidRPr="009A17AC">
        <w:rPr>
          <w:rFonts w:ascii="Times New Roman" w:hAnsi="Times New Roman"/>
          <w:sz w:val="28"/>
          <w:szCs w:val="28"/>
        </w:rPr>
        <w:t xml:space="preserve"> до Програми).</w:t>
      </w:r>
    </w:p>
    <w:p w:rsidR="00F8385A" w:rsidRPr="009A17AC" w:rsidRDefault="00F8385A" w:rsidP="00DF0065">
      <w:pPr>
        <w:shd w:val="clear" w:color="auto" w:fill="FFFFFF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9A17AC">
        <w:rPr>
          <w:rFonts w:ascii="Times New Roman" w:hAnsi="Times New Roman"/>
          <w:sz w:val="28"/>
          <w:szCs w:val="28"/>
        </w:rPr>
        <w:tab/>
        <w:t xml:space="preserve">Окрім цього, в результаті виконання </w:t>
      </w:r>
      <w:r w:rsidR="001D15E5"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айонної</w:t>
      </w:r>
      <w:proofErr w:type="spellEnd"/>
      <w:r>
        <w:rPr>
          <w:rFonts w:ascii="Times New Roman" w:hAnsi="Times New Roman"/>
          <w:sz w:val="28"/>
          <w:szCs w:val="28"/>
        </w:rPr>
        <w:t xml:space="preserve"> цільової </w:t>
      </w:r>
      <w:proofErr w:type="spellStart"/>
      <w:r w:rsidR="001D15E5"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>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„Власний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дім”</w:t>
      </w:r>
      <w:proofErr w:type="spellEnd"/>
      <w:r>
        <w:rPr>
          <w:rFonts w:ascii="Times New Roman" w:hAnsi="Times New Roman"/>
          <w:sz w:val="28"/>
          <w:szCs w:val="28"/>
        </w:rPr>
        <w:t xml:space="preserve"> на</w:t>
      </w:r>
      <w:r w:rsidRPr="009A17AC">
        <w:rPr>
          <w:rFonts w:ascii="Times New Roman" w:hAnsi="Times New Roman"/>
          <w:sz w:val="28"/>
          <w:szCs w:val="28"/>
        </w:rPr>
        <w:t xml:space="preserve"> 2016-</w:t>
      </w:r>
      <w:r>
        <w:rPr>
          <w:rFonts w:ascii="Times New Roman" w:hAnsi="Times New Roman"/>
          <w:sz w:val="28"/>
          <w:szCs w:val="28"/>
        </w:rPr>
        <w:t xml:space="preserve"> 2020 роки</w:t>
      </w:r>
      <w:r w:rsidRPr="009A17AC">
        <w:rPr>
          <w:rFonts w:ascii="Times New Roman" w:hAnsi="Times New Roman"/>
          <w:sz w:val="28"/>
          <w:szCs w:val="28"/>
        </w:rPr>
        <w:t xml:space="preserve"> буде створено близько </w:t>
      </w:r>
      <w:r>
        <w:rPr>
          <w:rFonts w:ascii="Times New Roman" w:hAnsi="Times New Roman"/>
          <w:sz w:val="28"/>
          <w:szCs w:val="28"/>
        </w:rPr>
        <w:t>678</w:t>
      </w:r>
      <w:r w:rsidRPr="009A17AC">
        <w:rPr>
          <w:rFonts w:ascii="Times New Roman" w:hAnsi="Times New Roman"/>
          <w:sz w:val="28"/>
          <w:szCs w:val="28"/>
        </w:rPr>
        <w:t xml:space="preserve"> робочих місць на селі</w:t>
      </w:r>
      <w:r>
        <w:rPr>
          <w:rFonts w:ascii="Times New Roman" w:hAnsi="Times New Roman"/>
          <w:sz w:val="28"/>
          <w:szCs w:val="28"/>
        </w:rPr>
        <w:t xml:space="preserve"> шляхом </w:t>
      </w:r>
      <w:r w:rsidRPr="008515D8">
        <w:rPr>
          <w:rFonts w:ascii="Times New Roman" w:hAnsi="Times New Roman"/>
          <w:spacing w:val="-6"/>
          <w:sz w:val="28"/>
          <w:szCs w:val="28"/>
        </w:rPr>
        <w:t xml:space="preserve">підвищення рівня </w:t>
      </w:r>
      <w:proofErr w:type="spellStart"/>
      <w:r w:rsidRPr="008515D8">
        <w:rPr>
          <w:rFonts w:ascii="Times New Roman" w:hAnsi="Times New Roman"/>
          <w:spacing w:val="-6"/>
          <w:sz w:val="28"/>
          <w:szCs w:val="28"/>
        </w:rPr>
        <w:t>самозайнятості</w:t>
      </w:r>
      <w:proofErr w:type="spellEnd"/>
      <w:r w:rsidRPr="008515D8">
        <w:rPr>
          <w:rFonts w:ascii="Times New Roman" w:hAnsi="Times New Roman"/>
          <w:spacing w:val="-6"/>
          <w:sz w:val="28"/>
          <w:szCs w:val="28"/>
        </w:rPr>
        <w:t xml:space="preserve">  населення</w:t>
      </w:r>
      <w:r>
        <w:rPr>
          <w:rFonts w:ascii="Times New Roman" w:hAnsi="Times New Roman"/>
          <w:sz w:val="28"/>
          <w:szCs w:val="28"/>
        </w:rPr>
        <w:t>.</w:t>
      </w:r>
    </w:p>
    <w:p w:rsidR="00F8385A" w:rsidRPr="00DC0AF9" w:rsidRDefault="00F8385A" w:rsidP="00DF006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C0AF9">
        <w:rPr>
          <w:rFonts w:ascii="Times New Roman" w:hAnsi="Times New Roman"/>
          <w:color w:val="000000"/>
          <w:sz w:val="28"/>
          <w:szCs w:val="28"/>
        </w:rPr>
        <w:lastRenderedPageBreak/>
        <w:t>Реалізація Програми сприятиме інвестуванню в будівництво та придбання житла на селі, здешевленню його вартості, створенню забудовникам сприятливих умов для с</w:t>
      </w:r>
      <w:bookmarkStart w:id="0" w:name="_GoBack"/>
      <w:bookmarkEnd w:id="0"/>
      <w:r w:rsidRPr="00DC0AF9">
        <w:rPr>
          <w:rFonts w:ascii="Times New Roman" w:hAnsi="Times New Roman"/>
          <w:color w:val="000000"/>
          <w:sz w:val="28"/>
          <w:szCs w:val="28"/>
        </w:rPr>
        <w:t>порудження житлових будинків з надвірними підсобними приміщеннями.</w:t>
      </w:r>
    </w:p>
    <w:p w:rsidR="00F8385A" w:rsidRDefault="00F8385A" w:rsidP="00D73038">
      <w:pPr>
        <w:shd w:val="clear" w:color="auto" w:fill="FFFFFF"/>
        <w:ind w:firstLine="570"/>
        <w:jc w:val="both"/>
        <w:rPr>
          <w:spacing w:val="4"/>
          <w:sz w:val="28"/>
          <w:szCs w:val="28"/>
        </w:rPr>
      </w:pPr>
    </w:p>
    <w:p w:rsidR="00F8385A" w:rsidRPr="00013009" w:rsidRDefault="00F8385A">
      <w:pPr>
        <w:rPr>
          <w:rFonts w:ascii="Times New Roman" w:hAnsi="Times New Roman"/>
          <w:sz w:val="28"/>
          <w:szCs w:val="28"/>
        </w:rPr>
      </w:pPr>
    </w:p>
    <w:sectPr w:rsidR="00F8385A" w:rsidRPr="00013009" w:rsidSect="002731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38" w:rsidRDefault="00E55A38" w:rsidP="00F55549">
      <w:pPr>
        <w:spacing w:after="0" w:line="240" w:lineRule="auto"/>
      </w:pPr>
      <w:r>
        <w:separator/>
      </w:r>
    </w:p>
  </w:endnote>
  <w:endnote w:type="continuationSeparator" w:id="0">
    <w:p w:rsidR="00E55A38" w:rsidRDefault="00E55A38" w:rsidP="00F5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38" w:rsidRDefault="00E55A38" w:rsidP="00F55549">
      <w:pPr>
        <w:spacing w:after="0" w:line="240" w:lineRule="auto"/>
      </w:pPr>
      <w:r>
        <w:separator/>
      </w:r>
    </w:p>
  </w:footnote>
  <w:footnote w:type="continuationSeparator" w:id="0">
    <w:p w:rsidR="00E55A38" w:rsidRDefault="00E55A38" w:rsidP="00F5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3A1"/>
    <w:multiLevelType w:val="hybridMultilevel"/>
    <w:tmpl w:val="0C765712"/>
    <w:lvl w:ilvl="0" w:tplc="5532DE8A">
      <w:start w:val="3"/>
      <w:numFmt w:val="bullet"/>
      <w:lvlText w:val="–"/>
      <w:lvlJc w:val="left"/>
      <w:pPr>
        <w:tabs>
          <w:tab w:val="num" w:pos="1316"/>
        </w:tabs>
        <w:ind w:left="1316" w:hanging="46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009"/>
    <w:rsid w:val="00013009"/>
    <w:rsid w:val="00055313"/>
    <w:rsid w:val="00056855"/>
    <w:rsid w:val="00064326"/>
    <w:rsid w:val="00076CA1"/>
    <w:rsid w:val="000909EB"/>
    <w:rsid w:val="0009302A"/>
    <w:rsid w:val="000968C8"/>
    <w:rsid w:val="001127B8"/>
    <w:rsid w:val="00117E71"/>
    <w:rsid w:val="0013187F"/>
    <w:rsid w:val="00136D1D"/>
    <w:rsid w:val="00145D48"/>
    <w:rsid w:val="001855F9"/>
    <w:rsid w:val="00187F84"/>
    <w:rsid w:val="001A6E0C"/>
    <w:rsid w:val="001B5F12"/>
    <w:rsid w:val="001D15E5"/>
    <w:rsid w:val="001F0177"/>
    <w:rsid w:val="001F222B"/>
    <w:rsid w:val="001F5A19"/>
    <w:rsid w:val="00206B54"/>
    <w:rsid w:val="002076C7"/>
    <w:rsid w:val="00223FA9"/>
    <w:rsid w:val="00227720"/>
    <w:rsid w:val="00234ED2"/>
    <w:rsid w:val="00237984"/>
    <w:rsid w:val="00273136"/>
    <w:rsid w:val="002E1B6E"/>
    <w:rsid w:val="002F2CF4"/>
    <w:rsid w:val="002F75F3"/>
    <w:rsid w:val="00340FC5"/>
    <w:rsid w:val="0035058A"/>
    <w:rsid w:val="00361EF7"/>
    <w:rsid w:val="00395C12"/>
    <w:rsid w:val="003A75B7"/>
    <w:rsid w:val="003C6AA7"/>
    <w:rsid w:val="003E2160"/>
    <w:rsid w:val="00421972"/>
    <w:rsid w:val="00447444"/>
    <w:rsid w:val="00465922"/>
    <w:rsid w:val="0048520A"/>
    <w:rsid w:val="004A7D17"/>
    <w:rsid w:val="004B0F17"/>
    <w:rsid w:val="004B2CD9"/>
    <w:rsid w:val="00507AEE"/>
    <w:rsid w:val="00532A8C"/>
    <w:rsid w:val="00563C51"/>
    <w:rsid w:val="005B7601"/>
    <w:rsid w:val="005C6A9C"/>
    <w:rsid w:val="00602041"/>
    <w:rsid w:val="006036DD"/>
    <w:rsid w:val="0060715A"/>
    <w:rsid w:val="00620288"/>
    <w:rsid w:val="00630A01"/>
    <w:rsid w:val="00655A0A"/>
    <w:rsid w:val="006561B0"/>
    <w:rsid w:val="0066394A"/>
    <w:rsid w:val="006B1876"/>
    <w:rsid w:val="0070754D"/>
    <w:rsid w:val="00752749"/>
    <w:rsid w:val="00785DD3"/>
    <w:rsid w:val="007B099A"/>
    <w:rsid w:val="007C23C3"/>
    <w:rsid w:val="007E28B3"/>
    <w:rsid w:val="007E7639"/>
    <w:rsid w:val="007F34FB"/>
    <w:rsid w:val="008019AD"/>
    <w:rsid w:val="00804B92"/>
    <w:rsid w:val="008369A9"/>
    <w:rsid w:val="00837D00"/>
    <w:rsid w:val="008515D8"/>
    <w:rsid w:val="00864DBF"/>
    <w:rsid w:val="00880072"/>
    <w:rsid w:val="00887750"/>
    <w:rsid w:val="008A4B65"/>
    <w:rsid w:val="008F0940"/>
    <w:rsid w:val="00905E4F"/>
    <w:rsid w:val="00907391"/>
    <w:rsid w:val="009078F1"/>
    <w:rsid w:val="00912A0A"/>
    <w:rsid w:val="00916D4E"/>
    <w:rsid w:val="00916FE1"/>
    <w:rsid w:val="00957BB0"/>
    <w:rsid w:val="009755BB"/>
    <w:rsid w:val="0098676A"/>
    <w:rsid w:val="00993485"/>
    <w:rsid w:val="00994A72"/>
    <w:rsid w:val="009A17AC"/>
    <w:rsid w:val="009A3E1F"/>
    <w:rsid w:val="009B1C6D"/>
    <w:rsid w:val="009C4E61"/>
    <w:rsid w:val="009D032A"/>
    <w:rsid w:val="009E0946"/>
    <w:rsid w:val="009F6C60"/>
    <w:rsid w:val="00A63EAD"/>
    <w:rsid w:val="00A85E15"/>
    <w:rsid w:val="00AA216E"/>
    <w:rsid w:val="00AB2324"/>
    <w:rsid w:val="00AD22CC"/>
    <w:rsid w:val="00AE49E2"/>
    <w:rsid w:val="00B31200"/>
    <w:rsid w:val="00B350C5"/>
    <w:rsid w:val="00B675F6"/>
    <w:rsid w:val="00B769BB"/>
    <w:rsid w:val="00B87DDA"/>
    <w:rsid w:val="00BC4C13"/>
    <w:rsid w:val="00BE3177"/>
    <w:rsid w:val="00C023F1"/>
    <w:rsid w:val="00C11117"/>
    <w:rsid w:val="00C54701"/>
    <w:rsid w:val="00C70A76"/>
    <w:rsid w:val="00C761CB"/>
    <w:rsid w:val="00C76966"/>
    <w:rsid w:val="00C94A09"/>
    <w:rsid w:val="00C97B03"/>
    <w:rsid w:val="00CA00DC"/>
    <w:rsid w:val="00CB7AB7"/>
    <w:rsid w:val="00CC2B46"/>
    <w:rsid w:val="00D06062"/>
    <w:rsid w:val="00D12520"/>
    <w:rsid w:val="00D12E88"/>
    <w:rsid w:val="00D13058"/>
    <w:rsid w:val="00D20C18"/>
    <w:rsid w:val="00D31A18"/>
    <w:rsid w:val="00D54C5C"/>
    <w:rsid w:val="00D73038"/>
    <w:rsid w:val="00D7548B"/>
    <w:rsid w:val="00D87CAE"/>
    <w:rsid w:val="00D91D51"/>
    <w:rsid w:val="00DA7A94"/>
    <w:rsid w:val="00DB002A"/>
    <w:rsid w:val="00DC0AF9"/>
    <w:rsid w:val="00DF0065"/>
    <w:rsid w:val="00DF2316"/>
    <w:rsid w:val="00E02698"/>
    <w:rsid w:val="00E55A38"/>
    <w:rsid w:val="00E75916"/>
    <w:rsid w:val="00E77766"/>
    <w:rsid w:val="00E86DA2"/>
    <w:rsid w:val="00E90F39"/>
    <w:rsid w:val="00EA2342"/>
    <w:rsid w:val="00ED2F22"/>
    <w:rsid w:val="00F55549"/>
    <w:rsid w:val="00F56A41"/>
    <w:rsid w:val="00F577A6"/>
    <w:rsid w:val="00F628C2"/>
    <w:rsid w:val="00F8385A"/>
    <w:rsid w:val="00F86656"/>
    <w:rsid w:val="00F91E15"/>
    <w:rsid w:val="00F96C4B"/>
    <w:rsid w:val="00FB4DF0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B0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3E216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"/>
    <w:basedOn w:val="a"/>
    <w:uiPriority w:val="99"/>
    <w:rsid w:val="00187F84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F55549"/>
    <w:pPr>
      <w:ind w:left="720"/>
      <w:contextualSpacing/>
    </w:pPr>
  </w:style>
  <w:style w:type="paragraph" w:styleId="a5">
    <w:name w:val="header"/>
    <w:basedOn w:val="a"/>
    <w:link w:val="a6"/>
    <w:uiPriority w:val="99"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5554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F555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F55549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8369A9"/>
    <w:pPr>
      <w:spacing w:after="0" w:line="240" w:lineRule="auto"/>
    </w:pPr>
    <w:rPr>
      <w:rFonts w:ascii="Times New Roman" w:hAnsi="Times New Roman"/>
      <w:sz w:val="26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369A9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ED2F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D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15E5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4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</dc:creator>
  <cp:keywords/>
  <dc:description/>
  <cp:lastModifiedBy>1</cp:lastModifiedBy>
  <cp:revision>24</cp:revision>
  <cp:lastPrinted>2018-11-15T10:00:00Z</cp:lastPrinted>
  <dcterms:created xsi:type="dcterms:W3CDTF">2016-07-26T13:00:00Z</dcterms:created>
  <dcterms:modified xsi:type="dcterms:W3CDTF">2018-11-23T13:16:00Z</dcterms:modified>
</cp:coreProperties>
</file>